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BA" w:rsidRPr="000710BA" w:rsidRDefault="000710BA" w:rsidP="000710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2 к приказу 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№ 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ar-SA"/>
        </w:rPr>
        <w:t>56</w:t>
      </w:r>
      <w:r w:rsidRPr="00071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ar-SA"/>
        </w:rPr>
        <w:t>01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.02.2021 г.                                           </w:t>
      </w:r>
    </w:p>
    <w:tbl>
      <w:tblPr>
        <w:tblpPr w:leftFromText="180" w:rightFromText="180" w:vertAnchor="text" w:horzAnchor="margin" w:tblpXSpec="right" w:tblpY="4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2"/>
      </w:tblGrid>
      <w:tr w:rsidR="000710BA" w:rsidRPr="000710BA" w:rsidTr="003C522F">
        <w:tc>
          <w:tcPr>
            <w:tcW w:w="43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0BA" w:rsidRPr="000710BA" w:rsidRDefault="000710BA" w:rsidP="00071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0710BA" w:rsidRPr="000710BA" w:rsidRDefault="000710BA" w:rsidP="00071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 w:rsidRPr="000710BA">
              <w:rPr>
                <w:rFonts w:ascii="Times New Roman" w:eastAsia="Times New Roman" w:hAnsi="Times New Roman" w:cs="Times New Roman"/>
              </w:rPr>
              <w:br/>
            </w:r>
            <w:r w:rsidRPr="00071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директора  </w:t>
            </w:r>
            <w:r w:rsidRPr="00071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«Паспартинская СОШ им. А.Г. </w:t>
            </w:r>
            <w:proofErr w:type="spellStart"/>
            <w:r w:rsidRPr="000710BA">
              <w:rPr>
                <w:rFonts w:ascii="Times New Roman" w:eastAsia="Times New Roman" w:hAnsi="Times New Roman" w:cs="Times New Roman"/>
                <w:sz w:val="24"/>
                <w:szCs w:val="24"/>
              </w:rPr>
              <w:t>Калкина</w:t>
            </w:r>
            <w:proofErr w:type="spellEnd"/>
            <w:r w:rsidRPr="000710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71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71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ar-SA"/>
              </w:rPr>
              <w:t>01</w:t>
            </w:r>
            <w:r w:rsidRPr="00071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.02.2021 г.</w:t>
            </w:r>
            <w:r w:rsidRPr="00071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56</w:t>
            </w:r>
          </w:p>
          <w:p w:rsidR="000710BA" w:rsidRPr="000710BA" w:rsidRDefault="000710BA" w:rsidP="00071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0710BA" w:rsidRPr="000710BA" w:rsidRDefault="000710BA" w:rsidP="000710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0BA" w:rsidRPr="000710BA" w:rsidRDefault="000710BA" w:rsidP="000710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071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    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0BA" w:rsidRPr="000710BA" w:rsidRDefault="000710BA" w:rsidP="000710BA">
      <w:pPr>
        <w:tabs>
          <w:tab w:val="left" w:pos="8931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bookmarkStart w:id="0" w:name="_GoBack"/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рабочей группе по разработке рабочих программ</w:t>
      </w: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воспитания </w:t>
      </w:r>
      <w:bookmarkEnd w:id="0"/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календарных планов воспитательной работы </w:t>
      </w:r>
      <w:r w:rsidRPr="000710BA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b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регламентирует деятельность рабочей группы по разработке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воспитания и календарных планов воспитательной работы как структурных </w:t>
      </w:r>
      <w:proofErr w:type="spell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компоненто</w:t>
      </w:r>
      <w:proofErr w:type="spellEnd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образовательных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начального общего, основного общего и среднего общего образования (далее – ООП НОО, ООП ООО, ООП СОО 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разработано в соответствии с Федеральным законом № 273-ФЗ от 29.12.2012 «Об образовании в Российской Федерации».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1.3. Деятельность рабочей группы по разработке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воспитания и календарных планов воспитательной работы 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1.4. В состав рабочей группы входят педагогические и иные работники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приказом директора.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1.5. Настоящее положение вступает в действие с момента его утверждения и действует в течение периода подготовки и разработки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календарных планов воспитательной работы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Задачи рабочей группы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2.1. Анализ содержания ООП НОО, ООП ООО и ООП СОО,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исследований воспитательной среды школы, социума, запросов учеников и родителей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выделения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воспитательных задач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2.2. Мониторинг качества воспитательной работы с детьми в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анализа воспитательной деятельности педагогов и анкетирования родителей воспитанников.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2.3. Разработка рабочих программ воспитания и календарных планов воспитательной работы как структурных компонентов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ООП НОО, ООП ООО, ООП СОО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, не противоречащих федеральным государственным образовательным стандартам начального общего, основного общего и среднего общего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2.4. Разработка методических рекомендаций по реализации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интеграции воспитательных задач в рабочие программы педагогических работников.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Функции рабочей группы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начального общего, основного общего и среднего общего образования.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Проведение проблемно-ориентированного анализа воспитательной деятельности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последние 2 года.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3.3. Определение структуры, целей и задач, содержания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3.4. Выбор содержания и направлений воспитательной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в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приоритетными направлениями государственной политики в сфере образования.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и ответственность рабочей группы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4.1. Рабочая группа имеет право:</w:t>
      </w:r>
    </w:p>
    <w:p w:rsidR="000710BA" w:rsidRPr="000710BA" w:rsidRDefault="000710BA" w:rsidP="000710B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0710BA" w:rsidRPr="000710BA" w:rsidRDefault="000710BA" w:rsidP="000710B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работников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необходимую для анализа воспитательного процесса информацию;</w:t>
      </w:r>
    </w:p>
    <w:p w:rsidR="000710BA" w:rsidRPr="000710BA" w:rsidRDefault="000710BA" w:rsidP="000710B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приглашать на заседание рабочей группы представителей общественных организаций, Совета родителей, Совета обучающихся.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4.2. </w:t>
      </w:r>
      <w:proofErr w:type="spell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Рабочая</w:t>
      </w:r>
      <w:proofErr w:type="spellEnd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группа</w:t>
      </w:r>
      <w:proofErr w:type="spellEnd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несет</w:t>
      </w:r>
      <w:proofErr w:type="spellEnd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ответственность</w:t>
      </w:r>
      <w:proofErr w:type="spellEnd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710BA" w:rsidRPr="000710BA" w:rsidRDefault="000710BA" w:rsidP="000710B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за выполнение плана работы по разработке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календарных планов воспитательной работы в срок, установленный директором;</w:t>
      </w:r>
    </w:p>
    <w:p w:rsidR="000710BA" w:rsidRPr="000710BA" w:rsidRDefault="000710BA" w:rsidP="000710B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 в полном объеме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календарных планов воспитательной работы;</w:t>
      </w:r>
    </w:p>
    <w:p w:rsidR="000710BA" w:rsidRPr="000710BA" w:rsidRDefault="000710BA" w:rsidP="000710B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соответствия форм, методов и средств организации воспитательной деятельности, предусмотренных рабочими программами воспитания, возрастным, психофизиологическим особенностям, склонностям, способностям, интересам и потребностям учеников;</w:t>
      </w:r>
    </w:p>
    <w:p w:rsidR="000710BA" w:rsidRPr="000710BA" w:rsidRDefault="000710BA" w:rsidP="000710B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соответствия разрабатываемым рабочим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требованиям федеральным государственным образовательным стандартам общего образования и иным нормативным правовым актам в области общего образования.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Руководитель и члены рабочей группы утверждаются директором на период разработки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календарных планов воспитательной работы.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Рабочая группа проводит оперативные совещания по мере необходимости, но не реже 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5.4. Готовые проекты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воспитания и календарных планов воспитательной работы  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рассматриваются на заседании педагогического совета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Одобренные на заседании педагогического совета 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проекты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календарных планов воспитательной работы направляются для ознакомления Совету родителей и Совету обучающихся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7 дней.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5.6. Совет родителей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и Совет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направить замечания и предложения по проектам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календарных планов воспитательной работы в течение 7 дней с момента направления проектов Совету родителей и Совету обучающихся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Рабочая группа рассматривает полученные от Совета родителей и </w:t>
      </w:r>
      <w:proofErr w:type="gram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proofErr w:type="gramEnd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замечания и предложения (при наличии) и корректирует при необходимости проекты рабочих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календарных планов воспитательной работы.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5.8. Окончательные версии проектов рабочих программ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календарных планов воспитательной работы рассматриваются на заседании педагогического совета</w:t>
      </w:r>
      <w:r w:rsidRPr="000710BA">
        <w:rPr>
          <w:rFonts w:ascii="Times New Roman" w:eastAsia="Times New Roman" w:hAnsi="Times New Roman" w:cs="Times New Roman"/>
          <w:sz w:val="24"/>
          <w:szCs w:val="24"/>
        </w:rPr>
        <w:t xml:space="preserve"> МБОУ «Паспартинская СОШ им. А.Г. </w:t>
      </w:r>
      <w:proofErr w:type="spellStart"/>
      <w:r w:rsidRPr="000710BA">
        <w:rPr>
          <w:rFonts w:ascii="Times New Roman" w:eastAsia="Times New Roman" w:hAnsi="Times New Roman" w:cs="Times New Roman"/>
          <w:sz w:val="24"/>
          <w:szCs w:val="24"/>
        </w:rPr>
        <w:t>Калкина</w:t>
      </w:r>
      <w:proofErr w:type="spellEnd"/>
      <w:r w:rsidRPr="000710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 </w:t>
      </w:r>
      <w:proofErr w:type="gram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рабочей группы осуществляет руководитель рабочей группы.</w:t>
      </w:r>
    </w:p>
    <w:p w:rsidR="000710BA" w:rsidRPr="000710BA" w:rsidRDefault="000710BA" w:rsidP="00071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Делопроизводство</w:t>
      </w:r>
    </w:p>
    <w:p w:rsidR="000710BA" w:rsidRPr="000710BA" w:rsidRDefault="000710BA" w:rsidP="00071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Заседания рабочей группы оформляются протоколом.</w:t>
      </w:r>
    </w:p>
    <w:p w:rsidR="00002BC0" w:rsidRDefault="000710BA" w:rsidP="000710BA"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Протоколы составляет выбранный на заседании член рабочей </w:t>
      </w:r>
      <w:proofErr w:type="gramStart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proofErr w:type="gramEnd"/>
      <w:r w:rsidRPr="00071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подписывают все члены рабочей группы, присутствовавшие на заседании</w:t>
      </w:r>
    </w:p>
    <w:sectPr w:rsidR="0000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3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B4A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7F"/>
    <w:rsid w:val="00002BC0"/>
    <w:rsid w:val="000710BA"/>
    <w:rsid w:val="00F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5699</Characters>
  <Application>Microsoft Office Word</Application>
  <DocSecurity>0</DocSecurity>
  <Lines>47</Lines>
  <Paragraphs>13</Paragraphs>
  <ScaleCrop>false</ScaleCrop>
  <Company>HP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2021-05-11T17:30:00Z</dcterms:created>
  <dcterms:modified xsi:type="dcterms:W3CDTF">2021-05-11T17:30:00Z</dcterms:modified>
</cp:coreProperties>
</file>